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AA640" w14:textId="77777777" w:rsidR="00CA2BCE" w:rsidRPr="00CA2BCE" w:rsidRDefault="00CA2BCE" w:rsidP="00CA2BCE">
      <w:pPr>
        <w:spacing w:after="0"/>
        <w:ind w:left="73" w:hanging="10"/>
        <w:jc w:val="center"/>
        <w:rPr>
          <w:rFonts w:ascii="Calibri" w:eastAsia="Calibri" w:hAnsi="Calibri" w:cs="Calibri"/>
          <w:b/>
          <w:i/>
          <w:color w:val="000000"/>
          <w:sz w:val="24"/>
        </w:rPr>
      </w:pPr>
      <w:r w:rsidRPr="00CA2BCE">
        <w:rPr>
          <w:rFonts w:ascii="Calibri" w:eastAsia="Calibri" w:hAnsi="Calibri" w:cs="Calibri"/>
          <w:b/>
          <w:color w:val="000000"/>
          <w:sz w:val="24"/>
        </w:rPr>
        <w:t xml:space="preserve">R-COG COAAA REGIONAL COUNCIL MEETING </w:t>
      </w:r>
    </w:p>
    <w:p w14:paraId="5508B6D9" w14:textId="77777777" w:rsidR="00CA2BCE" w:rsidRPr="00CA2BCE" w:rsidRDefault="00CA2BCE" w:rsidP="00CA2BCE">
      <w:pPr>
        <w:spacing w:after="0"/>
        <w:ind w:left="73" w:right="2" w:hanging="10"/>
        <w:jc w:val="center"/>
        <w:rPr>
          <w:rFonts w:ascii="Calibri" w:eastAsia="Calibri" w:hAnsi="Calibri" w:cs="Calibri"/>
          <w:b/>
          <w:i/>
          <w:color w:val="000000"/>
          <w:sz w:val="24"/>
        </w:rPr>
      </w:pPr>
      <w:r w:rsidRPr="00CA2BCE">
        <w:rPr>
          <w:rFonts w:ascii="Calibri" w:eastAsia="Calibri" w:hAnsi="Calibri" w:cs="Calibri"/>
          <w:b/>
          <w:color w:val="000000"/>
          <w:sz w:val="24"/>
        </w:rPr>
        <w:t>CENTRAL OHIO AREA AGENCY ON AGING</w:t>
      </w:r>
    </w:p>
    <w:p w14:paraId="4A5B7541" w14:textId="77777777" w:rsidR="00CA2BCE" w:rsidRPr="00CA2BCE" w:rsidRDefault="00CA2BCE" w:rsidP="00CA2BCE">
      <w:pPr>
        <w:spacing w:after="0"/>
        <w:ind w:left="73" w:right="3" w:hanging="10"/>
        <w:jc w:val="center"/>
        <w:rPr>
          <w:rFonts w:ascii="Calibri" w:eastAsia="Calibri" w:hAnsi="Calibri" w:cs="Calibri"/>
          <w:b/>
          <w:i/>
          <w:color w:val="000000"/>
          <w:sz w:val="24"/>
        </w:rPr>
      </w:pPr>
      <w:r w:rsidRPr="00CA2BCE">
        <w:rPr>
          <w:rFonts w:ascii="Calibri" w:eastAsia="Calibri" w:hAnsi="Calibri" w:cs="Calibri"/>
          <w:b/>
          <w:color w:val="000000"/>
          <w:sz w:val="24"/>
        </w:rPr>
        <w:t xml:space="preserve">3776 S. High Street,  </w:t>
      </w:r>
    </w:p>
    <w:p w14:paraId="31AE10F6" w14:textId="77777777" w:rsidR="00CA2BCE" w:rsidRPr="00CA2BCE" w:rsidRDefault="00CA2BCE" w:rsidP="00CA2BCE">
      <w:pPr>
        <w:spacing w:after="0"/>
        <w:ind w:left="73" w:right="4" w:hanging="10"/>
        <w:jc w:val="center"/>
        <w:rPr>
          <w:rFonts w:ascii="Calibri" w:eastAsia="Calibri" w:hAnsi="Calibri" w:cs="Calibri"/>
          <w:b/>
          <w:i/>
          <w:color w:val="000000"/>
          <w:sz w:val="24"/>
        </w:rPr>
      </w:pPr>
      <w:r w:rsidRPr="00CA2BCE">
        <w:rPr>
          <w:rFonts w:ascii="Calibri" w:eastAsia="Calibri" w:hAnsi="Calibri" w:cs="Calibri"/>
          <w:b/>
          <w:color w:val="000000"/>
          <w:sz w:val="24"/>
        </w:rPr>
        <w:t xml:space="preserve">Columbus, OH 43207     </w:t>
      </w:r>
    </w:p>
    <w:p w14:paraId="7DCD78BE" w14:textId="77777777" w:rsidR="00CA2BCE" w:rsidRPr="00CA2BCE" w:rsidRDefault="00CA2BCE" w:rsidP="00CA2BCE">
      <w:pPr>
        <w:spacing w:after="0"/>
        <w:ind w:left="114"/>
        <w:jc w:val="center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 </w:t>
      </w:r>
    </w:p>
    <w:p w14:paraId="4E9E06E3" w14:textId="77777777" w:rsidR="00CA2BCE" w:rsidRPr="00CA2BCE" w:rsidRDefault="00CA2BCE" w:rsidP="00CA2BCE">
      <w:pPr>
        <w:spacing w:after="0"/>
        <w:ind w:left="114"/>
        <w:jc w:val="center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 </w:t>
      </w:r>
      <w:r w:rsidRPr="00CA2BCE">
        <w:rPr>
          <w:rFonts w:ascii="Calibri" w:eastAsia="Calibri" w:hAnsi="Calibri" w:cs="Calibri"/>
          <w:i/>
          <w:color w:val="000000"/>
          <w:sz w:val="24"/>
        </w:rPr>
        <w:t xml:space="preserve">Unapproved </w:t>
      </w:r>
    </w:p>
    <w:p w14:paraId="1F7B01AB" w14:textId="77777777" w:rsidR="00CA2BCE" w:rsidRPr="00CA2BCE" w:rsidRDefault="00CA2BCE" w:rsidP="00CA2BCE">
      <w:pPr>
        <w:spacing w:after="0"/>
        <w:ind w:left="111"/>
        <w:jc w:val="center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  </w:t>
      </w:r>
    </w:p>
    <w:p w14:paraId="4CFBB05F" w14:textId="77777777" w:rsidR="00CA2BCE" w:rsidRPr="00CA2BCE" w:rsidRDefault="00CA2BCE" w:rsidP="00CA2BCE">
      <w:pPr>
        <w:spacing w:after="257"/>
        <w:ind w:left="73" w:right="59" w:hanging="10"/>
        <w:jc w:val="center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Tuesday, March 10, 2026 – 2:50 p.m.  </w:t>
      </w:r>
      <w:bookmarkStart w:id="0" w:name="_GoBack"/>
      <w:bookmarkEnd w:id="0"/>
    </w:p>
    <w:p w14:paraId="6EAA0FA4" w14:textId="77777777" w:rsidR="00CA2BCE" w:rsidRPr="00CA2BCE" w:rsidRDefault="00CA2BCE" w:rsidP="00CA2BCE">
      <w:pPr>
        <w:spacing w:after="256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COUNCIL MEETING </w:t>
      </w:r>
    </w:p>
    <w:p w14:paraId="0D26EC56" w14:textId="77777777" w:rsidR="00CA2BCE" w:rsidRPr="00CA2BCE" w:rsidRDefault="00CA2BCE" w:rsidP="00CA2BCE">
      <w:pPr>
        <w:spacing w:after="256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Topic: Welcoming new members </w:t>
      </w:r>
    </w:p>
    <w:p w14:paraId="29454622" w14:textId="77777777" w:rsidR="00CA2BCE" w:rsidRPr="00CA2BCE" w:rsidRDefault="00CA2BCE" w:rsidP="00CA2BCE">
      <w:pPr>
        <w:spacing w:after="293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Facilitator: William Murdock, Chair </w:t>
      </w:r>
      <w:r w:rsidRPr="00CA2BCE">
        <w:rPr>
          <w:rFonts w:ascii="Calibri" w:eastAsia="Calibri" w:hAnsi="Calibri" w:cs="Calibri"/>
          <w:color w:val="000000"/>
          <w:sz w:val="18"/>
        </w:rPr>
        <w:t xml:space="preserve"> </w:t>
      </w:r>
    </w:p>
    <w:p w14:paraId="61A0443E" w14:textId="77777777" w:rsidR="00CA2BCE" w:rsidRPr="00CA2BCE" w:rsidRDefault="00CA2BCE" w:rsidP="00CA2BCE">
      <w:pPr>
        <w:numPr>
          <w:ilvl w:val="0"/>
          <w:numId w:val="1"/>
        </w:numPr>
        <w:spacing w:after="256" w:line="250" w:lineRule="auto"/>
        <w:ind w:hanging="36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Call to Order </w:t>
      </w:r>
    </w:p>
    <w:p w14:paraId="5C66D9B6" w14:textId="77777777" w:rsidR="00CA2BCE" w:rsidRPr="00CA2BCE" w:rsidRDefault="00CA2BCE" w:rsidP="00CA2BCE">
      <w:pPr>
        <w:spacing w:after="306" w:line="250" w:lineRule="auto"/>
        <w:ind w:left="-5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Chair William Murdock called to order the meeting of the COAAA R-COG Regional Council Meeting at 2:50 p.m. on March 10, 2026, at the Central Ohio Area Agency on Aging, 3776 S. High Street, Columbus, OH 43207. </w:t>
      </w:r>
      <w:r w:rsidRPr="00CA2BCE">
        <w:rPr>
          <w:rFonts w:ascii="Calibri" w:eastAsia="Calibri" w:hAnsi="Calibri" w:cs="Calibri"/>
          <w:i/>
          <w:color w:val="000000"/>
          <w:sz w:val="18"/>
        </w:rPr>
        <w:t xml:space="preserve"> </w:t>
      </w:r>
    </w:p>
    <w:p w14:paraId="70BAF720" w14:textId="77777777" w:rsidR="00CA2BCE" w:rsidRPr="00CA2BCE" w:rsidRDefault="00CA2BCE" w:rsidP="00CA2BCE">
      <w:pPr>
        <w:numPr>
          <w:ilvl w:val="0"/>
          <w:numId w:val="1"/>
        </w:numPr>
        <w:spacing w:after="256" w:line="250" w:lineRule="auto"/>
        <w:ind w:hanging="36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Roll Call </w:t>
      </w:r>
    </w:p>
    <w:p w14:paraId="4FA788ED" w14:textId="77777777" w:rsidR="00CA2BCE" w:rsidRPr="00CA2BCE" w:rsidRDefault="00CA2BCE" w:rsidP="00CA2BCE">
      <w:pPr>
        <w:spacing w:after="269" w:line="250" w:lineRule="auto"/>
        <w:ind w:left="-5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Chair Murdock conducted roll call. The following Directors were in attendance: William Murdock, Bambi Baughn, Aric Arnett, David Edelblute, Aundrea Cordle. A quorum was achieved. </w:t>
      </w:r>
    </w:p>
    <w:p w14:paraId="693CC124" w14:textId="77777777" w:rsidR="00CA2BCE" w:rsidRPr="00CA2BCE" w:rsidRDefault="00CA2BCE" w:rsidP="00CA2BCE">
      <w:pPr>
        <w:spacing w:after="308" w:line="250" w:lineRule="auto"/>
        <w:ind w:left="-5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The following members of the COAAAA Senior Executive Team were also in attendance: Tameko Gaines, Yolanda Lewis, Carrie Oswald, Ann Bauman, Rebecca Benedetto, Brenda Lynne, Grant Ames, Katie White, Melissa McMillan, Erica Drewry, and Amy Harr.  </w:t>
      </w:r>
    </w:p>
    <w:p w14:paraId="5ACA6223" w14:textId="77777777" w:rsidR="00CA2BCE" w:rsidRPr="00CA2BCE" w:rsidRDefault="00CA2BCE" w:rsidP="00CA2BCE">
      <w:pPr>
        <w:numPr>
          <w:ilvl w:val="0"/>
          <w:numId w:val="1"/>
        </w:numPr>
        <w:spacing w:after="267" w:line="250" w:lineRule="auto"/>
        <w:ind w:hanging="36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Adoption of the December 2, 2025 Council Meeting Minutes  </w:t>
      </w:r>
    </w:p>
    <w:p w14:paraId="2123AD50" w14:textId="77777777" w:rsidR="00CA2BCE" w:rsidRPr="00CA2BCE" w:rsidRDefault="00CA2BCE" w:rsidP="00CA2BCE">
      <w:pPr>
        <w:spacing w:after="304" w:line="250" w:lineRule="auto"/>
        <w:ind w:left="-5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Mr. Murdock asks for corrections or discussion. There were none, and the minutes were adopted.  </w:t>
      </w:r>
    </w:p>
    <w:p w14:paraId="70BC8C4F" w14:textId="77777777" w:rsidR="00CA2BCE" w:rsidRPr="00CA2BCE" w:rsidRDefault="00CA2BCE" w:rsidP="00CA2BCE">
      <w:pPr>
        <w:numPr>
          <w:ilvl w:val="0"/>
          <w:numId w:val="1"/>
        </w:numPr>
        <w:spacing w:after="308" w:line="250" w:lineRule="auto"/>
        <w:ind w:left="302" w:hanging="14"/>
        <w:contextualSpacing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>Welcome Remarks by Chair</w:t>
      </w:r>
    </w:p>
    <w:p w14:paraId="0C5FA006" w14:textId="77777777" w:rsidR="00CA2BCE" w:rsidRPr="00CA2BCE" w:rsidRDefault="00CA2BCE" w:rsidP="00CA2BCE">
      <w:pPr>
        <w:spacing w:after="308" w:line="250" w:lineRule="auto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Mr. Murdock provides introductory remarks and welcomes Council members to the Central Ohio Area Agency on Aging.  </w:t>
      </w:r>
    </w:p>
    <w:p w14:paraId="4B8ABA41" w14:textId="77777777" w:rsidR="00CA2BCE" w:rsidRPr="00CA2BCE" w:rsidRDefault="00CA2BCE" w:rsidP="00CA2BCE">
      <w:pPr>
        <w:numPr>
          <w:ilvl w:val="0"/>
          <w:numId w:val="1"/>
        </w:numPr>
        <w:spacing w:after="305" w:line="250" w:lineRule="auto"/>
        <w:ind w:hanging="36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New Business </w:t>
      </w:r>
      <w:r w:rsidRPr="00CA2BCE">
        <w:rPr>
          <w:rFonts w:ascii="Calibri" w:eastAsia="Calibri" w:hAnsi="Calibri" w:cs="Calibri"/>
          <w:color w:val="000000"/>
          <w:sz w:val="18"/>
        </w:rPr>
        <w:t xml:space="preserve"> </w:t>
      </w:r>
    </w:p>
    <w:p w14:paraId="241832AC" w14:textId="77777777" w:rsidR="00CA2BCE" w:rsidRPr="00CA2BCE" w:rsidRDefault="00CA2BCE" w:rsidP="00CA2BCE">
      <w:pPr>
        <w:numPr>
          <w:ilvl w:val="1"/>
          <w:numId w:val="1"/>
        </w:numPr>
        <w:spacing w:after="5" w:line="250" w:lineRule="auto"/>
        <w:ind w:hanging="36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lastRenderedPageBreak/>
        <w:t>Proposed Resolution No. 2026-C01 –</w:t>
      </w:r>
      <w:r w:rsidRPr="00CA2BCE">
        <w:rPr>
          <w:rFonts w:ascii="Calibri" w:eastAsia="Calibri" w:hAnsi="Calibri" w:cs="Calibri"/>
          <w:color w:val="FF0000"/>
          <w:sz w:val="24"/>
        </w:rPr>
        <w:t xml:space="preserve"> </w:t>
      </w:r>
      <w:r w:rsidRPr="00CA2BCE">
        <w:rPr>
          <w:rFonts w:ascii="Calibri" w:eastAsia="Calibri" w:hAnsi="Calibri" w:cs="Calibri"/>
          <w:color w:val="000000"/>
          <w:sz w:val="24"/>
        </w:rPr>
        <w:t>“</w:t>
      </w:r>
      <w:r w:rsidRPr="00CA2BCE">
        <w:rPr>
          <w:rFonts w:ascii="Calibri" w:eastAsia="Calibri" w:hAnsi="Calibri" w:cs="Calibri"/>
          <w:i/>
          <w:color w:val="000000"/>
          <w:sz w:val="24"/>
        </w:rPr>
        <w:t>A RESOLUTION APPROVING PICKAWAY COUNTY’S APPLICATION TO JOIN COAAA AND RATIFYING PICKAWAY COUNTY’S ACCEPTANCE INTO COAAA.”</w:t>
      </w:r>
      <w:r w:rsidRPr="00CA2BCE">
        <w:rPr>
          <w:rFonts w:ascii="Calibri" w:eastAsia="Calibri" w:hAnsi="Calibri" w:cs="Calibri"/>
          <w:color w:val="000000"/>
          <w:sz w:val="24"/>
        </w:rPr>
        <w:t xml:space="preserve"> </w:t>
      </w:r>
    </w:p>
    <w:p w14:paraId="4F5CA8E8" w14:textId="77777777" w:rsidR="00CA2BCE" w:rsidRPr="00CA2BCE" w:rsidRDefault="00CA2BCE" w:rsidP="00CA2BCE">
      <w:pPr>
        <w:spacing w:after="5" w:line="250" w:lineRule="auto"/>
        <w:ind w:left="1080"/>
        <w:rPr>
          <w:rFonts w:ascii="Calibri" w:eastAsia="Calibri" w:hAnsi="Calibri" w:cs="Calibri"/>
          <w:i/>
          <w:color w:val="000000"/>
          <w:sz w:val="24"/>
        </w:rPr>
      </w:pPr>
    </w:p>
    <w:p w14:paraId="30C89D81" w14:textId="77777777" w:rsidR="00CA2BCE" w:rsidRPr="00CA2BCE" w:rsidRDefault="00CA2BCE" w:rsidP="00CA2BCE">
      <w:pPr>
        <w:spacing w:after="5" w:line="250" w:lineRule="auto"/>
        <w:ind w:left="-5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Mr. Murdock read the Resolution into the record. Staff provided an explanation of the Resolution. </w:t>
      </w:r>
    </w:p>
    <w:p w14:paraId="1B4F33CF" w14:textId="77777777" w:rsidR="00CA2BCE" w:rsidRPr="00CA2BCE" w:rsidRDefault="00CA2BCE" w:rsidP="00CA2BCE">
      <w:pPr>
        <w:spacing w:after="214" w:line="250" w:lineRule="auto"/>
        <w:ind w:left="-5" w:hanging="10"/>
        <w:rPr>
          <w:rFonts w:ascii="Calibri" w:eastAsia="Calibri" w:hAnsi="Calibri" w:cs="Calibri"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No comments or questions were raised. Bambi Baughn motions to adopt Resolution 2026-C01. David Edelblute seconds the motion. A vote was taken by voice, and the results were 10-0-0. </w:t>
      </w:r>
      <w:r w:rsidRPr="00CA2BCE">
        <w:rPr>
          <w:rFonts w:ascii="Calibri" w:eastAsia="Calibri" w:hAnsi="Calibri" w:cs="Calibri"/>
          <w:color w:val="000000"/>
          <w:sz w:val="24"/>
        </w:rPr>
        <w:t xml:space="preserve"> </w:t>
      </w:r>
    </w:p>
    <w:p w14:paraId="48834CCA" w14:textId="77777777" w:rsidR="00CA2BCE" w:rsidRPr="00CA2BCE" w:rsidRDefault="00CA2BCE" w:rsidP="00CA2BCE">
      <w:pPr>
        <w:spacing w:after="214" w:line="250" w:lineRule="auto"/>
        <w:ind w:left="-5" w:hanging="10"/>
        <w:rPr>
          <w:rFonts w:ascii="Calibri" w:eastAsia="Calibri" w:hAnsi="Calibri" w:cs="Calibri"/>
          <w:i/>
          <w:color w:val="000000"/>
          <w:sz w:val="24"/>
        </w:rPr>
      </w:pPr>
    </w:p>
    <w:p w14:paraId="7025AAE3" w14:textId="77777777" w:rsidR="00CA2BCE" w:rsidRPr="00CA2BCE" w:rsidRDefault="00CA2BCE" w:rsidP="00CA2BCE">
      <w:pPr>
        <w:numPr>
          <w:ilvl w:val="0"/>
          <w:numId w:val="2"/>
        </w:numPr>
        <w:spacing w:after="214" w:line="250" w:lineRule="auto"/>
        <w:contextualSpacing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>Proposed Resolution No. 2026-C02 – “</w:t>
      </w:r>
      <w:r w:rsidRPr="00CA2BCE">
        <w:rPr>
          <w:rFonts w:ascii="Calibri" w:eastAsia="Calibri" w:hAnsi="Calibri" w:cs="Calibri"/>
          <w:i/>
          <w:color w:val="000000"/>
          <w:sz w:val="24"/>
        </w:rPr>
        <w:t>A RESOLUTION MEMORALIZING COUNCIL REPRESENTATIVES AND APPOINTING ADDITIONAL DIRECTORS TO THE BOARD OF DIRECTORS FOR COAAA.”</w:t>
      </w:r>
    </w:p>
    <w:p w14:paraId="7019A792" w14:textId="77777777" w:rsidR="00CA2BCE" w:rsidRPr="00CA2BCE" w:rsidRDefault="00CA2BCE" w:rsidP="00CA2BCE">
      <w:pPr>
        <w:spacing w:after="5" w:line="250" w:lineRule="auto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Mr. Murdock read the Resolution into the record. Staff provided an explanation of the Resolution. </w:t>
      </w:r>
    </w:p>
    <w:p w14:paraId="233E7577" w14:textId="77777777" w:rsidR="00CA2BCE" w:rsidRPr="00CA2BCE" w:rsidRDefault="00CA2BCE" w:rsidP="00CA2BCE">
      <w:pPr>
        <w:spacing w:after="214" w:line="250" w:lineRule="auto"/>
        <w:rPr>
          <w:rFonts w:ascii="Calibri" w:eastAsia="Calibri" w:hAnsi="Calibri" w:cs="Calibri"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No comments or questions were raised. David Edelblute motions to adopt Resolution 2026-C02. Bambi Baughn seconds the motion. A vote was taken by voice, and the results were 10-0-0. </w:t>
      </w:r>
      <w:r w:rsidRPr="00CA2BCE">
        <w:rPr>
          <w:rFonts w:ascii="Calibri" w:eastAsia="Calibri" w:hAnsi="Calibri" w:cs="Calibri"/>
          <w:color w:val="000000"/>
          <w:sz w:val="24"/>
        </w:rPr>
        <w:t xml:space="preserve"> </w:t>
      </w:r>
    </w:p>
    <w:p w14:paraId="2E2D1F96" w14:textId="77777777" w:rsidR="00CA2BCE" w:rsidRPr="00CA2BCE" w:rsidRDefault="00CA2BCE" w:rsidP="00CA2BCE">
      <w:pPr>
        <w:numPr>
          <w:ilvl w:val="0"/>
          <w:numId w:val="1"/>
        </w:numPr>
        <w:spacing w:after="256" w:line="250" w:lineRule="auto"/>
        <w:ind w:hanging="36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Other Business </w:t>
      </w:r>
    </w:p>
    <w:p w14:paraId="142190AA" w14:textId="77777777" w:rsidR="00CA2BCE" w:rsidRPr="00CA2BCE" w:rsidRDefault="00CA2BCE" w:rsidP="00CA2BCE">
      <w:pPr>
        <w:spacing w:after="256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No other business was discussed. </w:t>
      </w:r>
    </w:p>
    <w:p w14:paraId="66B7950F" w14:textId="77777777" w:rsidR="00CA2BCE" w:rsidRPr="00CA2BCE" w:rsidRDefault="00CA2BCE" w:rsidP="00CA2BCE">
      <w:pPr>
        <w:spacing w:after="256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color w:val="000000"/>
          <w:sz w:val="24"/>
        </w:rPr>
        <w:t xml:space="preserve">      7.  Adjournment of Board of Directors Meeting </w:t>
      </w:r>
    </w:p>
    <w:p w14:paraId="2BDE4F58" w14:textId="77777777" w:rsidR="00CA2BCE" w:rsidRPr="00CA2BCE" w:rsidRDefault="00CA2BCE" w:rsidP="00CA2BCE">
      <w:pPr>
        <w:spacing w:after="256"/>
        <w:ind w:left="10" w:hanging="10"/>
        <w:rPr>
          <w:rFonts w:ascii="Calibri" w:eastAsia="Calibri" w:hAnsi="Calibri" w:cs="Calibri"/>
          <w:i/>
          <w:color w:val="000000"/>
          <w:sz w:val="24"/>
        </w:rPr>
      </w:pPr>
      <w:r w:rsidRPr="00CA2BCE">
        <w:rPr>
          <w:rFonts w:ascii="Calibri" w:eastAsia="Calibri" w:hAnsi="Calibri" w:cs="Calibri"/>
          <w:i/>
          <w:color w:val="000000"/>
          <w:sz w:val="24"/>
        </w:rPr>
        <w:t xml:space="preserve">Mr. Murdock adjourned the meeting at 2:58 p.m. </w:t>
      </w:r>
    </w:p>
    <w:p w14:paraId="0A96B638" w14:textId="77777777" w:rsidR="00CA2BCE" w:rsidRPr="00CA2BCE" w:rsidRDefault="00CA2BCE" w:rsidP="00CA2BCE">
      <w:pPr>
        <w:spacing w:after="0"/>
        <w:ind w:left="355" w:hanging="10"/>
        <w:rPr>
          <w:rFonts w:ascii="Calibri" w:eastAsia="Calibri" w:hAnsi="Calibri" w:cs="Calibri"/>
          <w:i/>
          <w:color w:val="000000"/>
          <w:sz w:val="24"/>
        </w:rPr>
      </w:pPr>
    </w:p>
    <w:p w14:paraId="52D92E40" w14:textId="77777777" w:rsidR="00196BF0" w:rsidRDefault="00196BF0"/>
    <w:sectPr w:rsidR="00196BF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9" w:right="1498" w:bottom="167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C0C89B" w14:textId="77777777" w:rsidR="00C241C1" w:rsidRDefault="00C241C1" w:rsidP="00C241C1">
      <w:pPr>
        <w:spacing w:after="0" w:line="240" w:lineRule="auto"/>
      </w:pPr>
      <w:r>
        <w:separator/>
      </w:r>
    </w:p>
  </w:endnote>
  <w:endnote w:type="continuationSeparator" w:id="0">
    <w:p w14:paraId="63C46BC0" w14:textId="77777777" w:rsidR="00C241C1" w:rsidRDefault="00C241C1" w:rsidP="00C24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46D79" w14:textId="77777777" w:rsidR="00C241C1" w:rsidRDefault="00C241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1FE44F" w14:textId="77777777" w:rsidR="00C241C1" w:rsidRDefault="00C241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1D60E" w14:textId="77777777" w:rsidR="00C241C1" w:rsidRDefault="00C241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51EBA1" w14:textId="77777777" w:rsidR="00C241C1" w:rsidRDefault="00C241C1" w:rsidP="00C241C1">
      <w:pPr>
        <w:spacing w:after="0" w:line="240" w:lineRule="auto"/>
      </w:pPr>
      <w:r>
        <w:separator/>
      </w:r>
    </w:p>
  </w:footnote>
  <w:footnote w:type="continuationSeparator" w:id="0">
    <w:p w14:paraId="75FA1572" w14:textId="77777777" w:rsidR="00C241C1" w:rsidRDefault="00C241C1" w:rsidP="00C241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33260" w14:textId="67BA20F2" w:rsidR="00C241C1" w:rsidRDefault="00C241C1">
    <w:pPr>
      <w:pStyle w:val="Header"/>
    </w:pPr>
    <w:r>
      <w:rPr>
        <w:noProof/>
      </w:rPr>
      <w:pict w14:anchorId="223F0B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9375126" o:spid="_x0000_s2050" type="#_x0000_t136" style="position:absolute;margin-left:0;margin-top:0;width:468.4pt;height:187.3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923D5" w14:textId="64C7D65A" w:rsidR="00C241C1" w:rsidRDefault="00C241C1">
    <w:pPr>
      <w:pStyle w:val="Header"/>
    </w:pPr>
    <w:r>
      <w:rPr>
        <w:noProof/>
      </w:rPr>
      <w:pict w14:anchorId="0001EC0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9375127" o:spid="_x0000_s2051" type="#_x0000_t136" style="position:absolute;margin-left:0;margin-top:0;width:468.4pt;height:187.3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EA46F" w14:textId="5ACEE4AF" w:rsidR="00C241C1" w:rsidRDefault="00C241C1">
    <w:pPr>
      <w:pStyle w:val="Header"/>
    </w:pPr>
    <w:r>
      <w:rPr>
        <w:noProof/>
      </w:rPr>
      <w:pict w14:anchorId="44BE7D0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9375125" o:spid="_x0000_s2049" type="#_x0000_t136" style="position:absolute;margin-left:0;margin-top:0;width:468.4pt;height:187.3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2402A6"/>
    <w:multiLevelType w:val="hybridMultilevel"/>
    <w:tmpl w:val="70502C1A"/>
    <w:lvl w:ilvl="0" w:tplc="51A8F062">
      <w:start w:val="1"/>
      <w:numFmt w:val="bullet"/>
      <w:lvlText w:val="•"/>
      <w:lvlJc w:val="left"/>
      <w:pPr>
        <w:ind w:left="1065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71B74101"/>
    <w:multiLevelType w:val="hybridMultilevel"/>
    <w:tmpl w:val="5840EBBE"/>
    <w:lvl w:ilvl="0" w:tplc="5F64044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A8F06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9A683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4C566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F4E4B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5482C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CA310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1C922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84083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BCE"/>
    <w:rsid w:val="00196BF0"/>
    <w:rsid w:val="00445FE8"/>
    <w:rsid w:val="00C241C1"/>
    <w:rsid w:val="00CA2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7610A4F"/>
  <w15:chartTrackingRefBased/>
  <w15:docId w15:val="{97190E95-3681-4D35-8416-617FDE570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5F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4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1C1"/>
  </w:style>
  <w:style w:type="paragraph" w:styleId="Footer">
    <w:name w:val="footer"/>
    <w:basedOn w:val="Normal"/>
    <w:link w:val="FooterChar"/>
    <w:uiPriority w:val="99"/>
    <w:unhideWhenUsed/>
    <w:rsid w:val="00C241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61AE0C55EE0242858FF6E2251196EB" ma:contentTypeVersion="15" ma:contentTypeDescription="Create a new document." ma:contentTypeScope="" ma:versionID="dcd04cece70815fea134bf305d6491db">
  <xsd:schema xmlns:xsd="http://www.w3.org/2001/XMLSchema" xmlns:xs="http://www.w3.org/2001/XMLSchema" xmlns:p="http://schemas.microsoft.com/office/2006/metadata/properties" xmlns:ns3="2ef791f5-4d2a-4a77-b264-a4ea5bb83600" xmlns:ns4="0cf8d3a7-56c8-41f6-b1b2-920f5379e88b" targetNamespace="http://schemas.microsoft.com/office/2006/metadata/properties" ma:root="true" ma:fieldsID="3b9e103512c58958f163963bd852093c" ns3:_="" ns4:_="">
    <xsd:import namespace="2ef791f5-4d2a-4a77-b264-a4ea5bb83600"/>
    <xsd:import namespace="0cf8d3a7-56c8-41f6-b1b2-920f5379e8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791f5-4d2a-4a77-b264-a4ea5bb836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f8d3a7-56c8-41f6-b1b2-920f5379e88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f791f5-4d2a-4a77-b264-a4ea5bb8360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1C67B5-403B-440A-AF98-9CF93CA893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f791f5-4d2a-4a77-b264-a4ea5bb83600"/>
    <ds:schemaRef ds:uri="0cf8d3a7-56c8-41f6-b1b2-920f5379e8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936E93-C98F-4908-B6A6-764706CB9C5A}">
  <ds:schemaRefs>
    <ds:schemaRef ds:uri="http://www.w3.org/XML/1998/namespace"/>
    <ds:schemaRef ds:uri="http://purl.org/dc/elements/1.1/"/>
    <ds:schemaRef ds:uri="http://purl.org/dc/terms/"/>
    <ds:schemaRef ds:uri="2ef791f5-4d2a-4a77-b264-a4ea5bb83600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0cf8d3a7-56c8-41f6-b1b2-920f5379e88b"/>
  </ds:schemaRefs>
</ds:datastoreItem>
</file>

<file path=customXml/itemProps3.xml><?xml version="1.0" encoding="utf-8"?>
<ds:datastoreItem xmlns:ds="http://schemas.openxmlformats.org/officeDocument/2006/customXml" ds:itemID="{83D09501-48BC-49F8-8E62-A74AAD0CB6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340</Words>
  <Characters>1933</Characters>
  <Application>Microsoft Office Word</Application>
  <DocSecurity>0</DocSecurity>
  <Lines>49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COAAA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Ames, Grant</dc:creator>
  <cp:keywords/>
  <dc:description/>
  <cp:lastModifiedBy>Ames, Grant</cp:lastModifiedBy>
  <cp:revision>2</cp:revision>
  <dcterms:created xsi:type="dcterms:W3CDTF">2026-03-24T18:13:00Z</dcterms:created>
  <dcterms:modified xsi:type="dcterms:W3CDTF">2026-04-27T18:01:00Z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ca027186-4bac-49af-942c-8b9db5c7a074</vt:lpwstr>
  </property>
  <property fmtid="{D5CDD505-2E9C-101B-9397-08002B2CF9AE}" pid="3" name="ContentTypeId">
    <vt:lpwstr>0x010100CB61AE0C55EE0242858FF6E2251196EB</vt:lpwstr>
  </property>
</Properties>
</file>